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4D" w:rsidRDefault="00303D4D" w:rsidP="00FA1B42">
      <w:pPr>
        <w:spacing w:line="360" w:lineRule="auto"/>
        <w:jc w:val="both"/>
        <w:rPr>
          <w:sz w:val="28"/>
          <w:szCs w:val="28"/>
        </w:rPr>
      </w:pPr>
    </w:p>
    <w:p w:rsidR="00303D4D" w:rsidRDefault="00303D4D" w:rsidP="00FA1B42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68" w:tblpY="-4442"/>
        <w:tblW w:w="10447" w:type="dxa"/>
        <w:tblLook w:val="04A0"/>
      </w:tblPr>
      <w:tblGrid>
        <w:gridCol w:w="7410"/>
        <w:gridCol w:w="3037"/>
      </w:tblGrid>
      <w:tr w:rsidR="00303D4D" w:rsidTr="000B7E50">
        <w:trPr>
          <w:trHeight w:val="3405"/>
        </w:trPr>
        <w:tc>
          <w:tcPr>
            <w:tcW w:w="7410" w:type="dxa"/>
            <w:shd w:val="clear" w:color="auto" w:fill="auto"/>
          </w:tcPr>
          <w:p w:rsidR="00303D4D" w:rsidRDefault="00303D4D" w:rsidP="000B7E50">
            <w:pPr>
              <w:pStyle w:val="20"/>
              <w:keepNext/>
              <w:spacing w:after="79"/>
              <w:ind w:right="-340"/>
              <w:contextualSpacing/>
            </w:pPr>
          </w:p>
          <w:p w:rsidR="00303D4D" w:rsidRDefault="00303D4D" w:rsidP="000B7E50">
            <w:pPr>
              <w:pStyle w:val="20"/>
              <w:keepNext/>
              <w:spacing w:after="79"/>
              <w:ind w:right="-340"/>
              <w:contextualSpacing/>
            </w:pPr>
          </w:p>
          <w:p w:rsidR="00303D4D" w:rsidRDefault="00303D4D" w:rsidP="000B7E50">
            <w:pPr>
              <w:pStyle w:val="20"/>
              <w:keepNext/>
              <w:spacing w:after="79"/>
              <w:ind w:right="-340"/>
              <w:contextualSpacing/>
            </w:pPr>
            <w:r>
              <w:rPr>
                <w:noProof/>
              </w:rPr>
              <w:drawing>
                <wp:inline distT="0" distB="0" distL="0" distR="0">
                  <wp:extent cx="659765" cy="66675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D4D" w:rsidRDefault="00BA4532" w:rsidP="000B7E50">
            <w:pPr>
              <w:pStyle w:val="20"/>
              <w:keepNext/>
              <w:spacing w:after="79"/>
              <w:ind w:right="-340"/>
              <w:contextualSpacing/>
            </w:pPr>
            <w:r>
              <w:rPr>
                <w:noProof/>
              </w:rPr>
              <w:pict>
                <v:rect id="Rectangle 12" o:spid="_x0000_s1026" style="position:absolute;left:0;text-align:left;margin-left:338.4pt;margin-top:9.2pt;width:252pt;height:18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" stroked="f" strokeweight="0">
                  <v:textbox>
                    <w:txbxContent>
                      <w:p w:rsidR="0071200E" w:rsidRDefault="0071200E" w:rsidP="00303D4D">
                        <w:pPr>
                          <w:pStyle w:val="af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Руководителям органов управления</w:t>
                        </w:r>
                      </w:p>
                      <w:p w:rsidR="0071200E" w:rsidRDefault="0071200E" w:rsidP="00303D4D">
                        <w:pPr>
                          <w:pStyle w:val="af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культуры, </w:t>
                        </w:r>
                        <w:r w:rsidR="00B52056">
                          <w:rPr>
                            <w:sz w:val="28"/>
                            <w:szCs w:val="28"/>
                          </w:rPr>
                          <w:t>образования муниципальных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образований Костромской области</w:t>
                        </w:r>
                      </w:p>
                      <w:p w:rsidR="0071200E" w:rsidRDefault="0071200E" w:rsidP="00303D4D">
                        <w:pPr>
                          <w:pStyle w:val="af0"/>
                          <w:rPr>
                            <w:sz w:val="28"/>
                            <w:szCs w:val="28"/>
                          </w:rPr>
                        </w:pPr>
                      </w:p>
                      <w:p w:rsidR="00303D4D" w:rsidRDefault="00B52056" w:rsidP="00303D4D">
                        <w:pPr>
                          <w:pStyle w:val="af0"/>
                          <w:rPr>
                            <w:sz w:val="28"/>
                            <w:szCs w:val="28"/>
                          </w:rPr>
                        </w:pPr>
                        <w:r w:rsidRPr="00E12174">
                          <w:rPr>
                            <w:sz w:val="28"/>
                            <w:szCs w:val="28"/>
                          </w:rPr>
                          <w:t>Руководителям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учреждений</w:t>
                        </w:r>
                        <w:r w:rsidR="00303D4D">
                          <w:rPr>
                            <w:sz w:val="28"/>
                            <w:szCs w:val="28"/>
                          </w:rPr>
                          <w:t xml:space="preserve"> дополнительного образования</w:t>
                        </w:r>
                      </w:p>
                      <w:p w:rsidR="00303D4D" w:rsidRPr="00E12174" w:rsidRDefault="00303D4D" w:rsidP="00303D4D">
                        <w:pPr>
                          <w:pStyle w:val="af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Костромской области</w:t>
                        </w:r>
                      </w:p>
                    </w:txbxContent>
                  </v:textbox>
                </v:rect>
              </w:pict>
            </w:r>
          </w:p>
          <w:p w:rsidR="00303D4D" w:rsidRDefault="00303D4D" w:rsidP="000B7E50">
            <w:pPr>
              <w:pStyle w:val="20"/>
              <w:keepNext/>
              <w:spacing w:after="79"/>
              <w:ind w:right="-340"/>
              <w:contextualSpacing/>
            </w:pPr>
            <w:r>
              <w:t xml:space="preserve">ОБЛАСТНОЕ ГОСУДАРСТВЕННОЕ </w:t>
            </w:r>
          </w:p>
          <w:p w:rsidR="00303D4D" w:rsidRDefault="00303D4D" w:rsidP="000B7E50">
            <w:pPr>
              <w:pStyle w:val="20"/>
              <w:keepNext/>
              <w:spacing w:after="79"/>
              <w:ind w:right="-340"/>
              <w:contextualSpacing/>
            </w:pPr>
            <w:r>
              <w:t>БЮДЖЕТНОЕ УЧРЕЖДЕНИЕ ДОПОЛНИТЕЛЬНОГО</w:t>
            </w:r>
          </w:p>
          <w:p w:rsidR="00303D4D" w:rsidRDefault="00303D4D" w:rsidP="000B7E50">
            <w:pPr>
              <w:pStyle w:val="20"/>
              <w:keepNext/>
              <w:spacing w:after="79"/>
              <w:ind w:right="-340"/>
              <w:contextualSpacing/>
            </w:pPr>
            <w:r>
              <w:t xml:space="preserve">ПРОФЕССИОНАЛЬНОГО ОБРАЗОВАНИЯ </w:t>
            </w:r>
          </w:p>
          <w:p w:rsidR="00303D4D" w:rsidRDefault="00303D4D" w:rsidP="000B7E50">
            <w:pPr>
              <w:pStyle w:val="20"/>
              <w:keepNext/>
              <w:spacing w:after="79"/>
              <w:ind w:right="-340"/>
              <w:contextualSpacing/>
            </w:pPr>
            <w:r>
              <w:t xml:space="preserve">«КОСТРОМСКОЙ ОБЛАСТНОЙ </w:t>
            </w:r>
          </w:p>
          <w:p w:rsidR="00303D4D" w:rsidRDefault="00303D4D" w:rsidP="000B7E50">
            <w:pPr>
              <w:pStyle w:val="20"/>
              <w:spacing w:after="79"/>
              <w:ind w:right="-340"/>
              <w:contextualSpacing/>
            </w:pPr>
            <w:r>
              <w:t>УЧЕБНО-МЕТОДИЧЕСКИЙ ЦЕНТР»</w:t>
            </w:r>
          </w:p>
          <w:p w:rsidR="00303D4D" w:rsidRDefault="00303D4D" w:rsidP="000B7E50">
            <w:pPr>
              <w:pStyle w:val="20"/>
              <w:spacing w:after="79"/>
              <w:ind w:right="-340"/>
              <w:contextualSpacing/>
            </w:pPr>
            <w:r>
              <w:t>(КОУМЦ)</w:t>
            </w:r>
          </w:p>
          <w:p w:rsidR="00303D4D" w:rsidRDefault="00303D4D" w:rsidP="000B7E50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 Мая ул., д.24, Кострома, 156000</w:t>
            </w:r>
          </w:p>
          <w:p w:rsidR="00303D4D" w:rsidRDefault="00303D4D" w:rsidP="000B7E50">
            <w:pPr>
              <w:ind w:right="-170"/>
              <w:jc w:val="center"/>
            </w:pPr>
            <w:r>
              <w:rPr>
                <w:sz w:val="24"/>
                <w:szCs w:val="24"/>
              </w:rPr>
              <w:t>тел.(4942)31-30-95 факс (4942)47-14-06</w:t>
            </w:r>
          </w:p>
          <w:p w:rsidR="00303D4D" w:rsidRDefault="00303D4D" w:rsidP="000B7E5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6">
              <w:r>
                <w:rPr>
                  <w:rStyle w:val="-"/>
                  <w:sz w:val="24"/>
                  <w:szCs w:val="24"/>
                  <w:lang w:val="en-US"/>
                </w:rPr>
                <w:t>oumc</w:t>
              </w:r>
              <w:r>
                <w:rPr>
                  <w:rStyle w:val="-"/>
                  <w:sz w:val="24"/>
                  <w:szCs w:val="24"/>
                </w:rPr>
                <w:t>@</w:t>
              </w:r>
              <w:r>
                <w:rPr>
                  <w:rStyle w:val="-"/>
                  <w:sz w:val="24"/>
                  <w:szCs w:val="24"/>
                  <w:lang w:val="en-US"/>
                </w:rPr>
                <w:t>kmtn</w:t>
              </w:r>
              <w:r>
                <w:rPr>
                  <w:rStyle w:val="-"/>
                  <w:sz w:val="24"/>
                  <w:szCs w:val="24"/>
                </w:rPr>
                <w:t>.</w:t>
              </w:r>
              <w:r>
                <w:rPr>
                  <w:rStyle w:val="-"/>
                  <w:sz w:val="24"/>
                  <w:szCs w:val="24"/>
                  <w:lang w:val="en-US"/>
                </w:rPr>
                <w:t>ru</w:t>
              </w:r>
            </w:hyperlink>
          </w:p>
          <w:p w:rsidR="00303D4D" w:rsidRDefault="00303D4D" w:rsidP="000B7E50">
            <w:pPr>
              <w:jc w:val="center"/>
            </w:pPr>
            <w:r>
              <w:rPr>
                <w:sz w:val="24"/>
                <w:szCs w:val="24"/>
              </w:rPr>
              <w:t>ОКПО 41623991, ОГРН 1024400520330,</w:t>
            </w:r>
          </w:p>
          <w:p w:rsidR="00303D4D" w:rsidRDefault="00303D4D" w:rsidP="000B7E50">
            <w:pPr>
              <w:jc w:val="center"/>
            </w:pPr>
            <w:r>
              <w:rPr>
                <w:sz w:val="24"/>
                <w:szCs w:val="24"/>
              </w:rPr>
              <w:t xml:space="preserve">ИНН/КПП 4442013476/440101001 </w:t>
            </w:r>
          </w:p>
          <w:p w:rsidR="00303D4D" w:rsidRDefault="00914C46" w:rsidP="000B7E50">
            <w:pPr>
              <w:jc w:val="center"/>
            </w:pPr>
            <w:r>
              <w:rPr>
                <w:sz w:val="24"/>
                <w:szCs w:val="24"/>
              </w:rPr>
              <w:t xml:space="preserve">от  «     » ноября </w:t>
            </w:r>
            <w:r w:rsidR="00303D4D">
              <w:rPr>
                <w:sz w:val="24"/>
                <w:szCs w:val="24"/>
              </w:rPr>
              <w:t xml:space="preserve"> 2017 г. №_____</w:t>
            </w:r>
          </w:p>
          <w:p w:rsidR="00303D4D" w:rsidRDefault="00303D4D" w:rsidP="000B7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№____ от «_____» _____2017 г.</w:t>
            </w:r>
          </w:p>
          <w:p w:rsidR="00303D4D" w:rsidRDefault="00303D4D" w:rsidP="000B7E50">
            <w:pPr>
              <w:jc w:val="center"/>
              <w:rPr>
                <w:sz w:val="24"/>
                <w:szCs w:val="24"/>
              </w:rPr>
            </w:pPr>
          </w:p>
          <w:p w:rsidR="00303D4D" w:rsidRDefault="00303D4D" w:rsidP="00303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 курсах переподготовки руководителей,</w:t>
            </w:r>
          </w:p>
          <w:p w:rsidR="00303D4D" w:rsidRDefault="00303D4D" w:rsidP="00303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заместителей руководителей учреждений</w:t>
            </w:r>
          </w:p>
          <w:p w:rsidR="00303D4D" w:rsidRPr="00DD59C9" w:rsidRDefault="00303D4D" w:rsidP="00303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дополнительного образования</w:t>
            </w:r>
          </w:p>
        </w:tc>
        <w:tc>
          <w:tcPr>
            <w:tcW w:w="3037" w:type="dxa"/>
            <w:shd w:val="clear" w:color="auto" w:fill="auto"/>
          </w:tcPr>
          <w:p w:rsidR="00303D4D" w:rsidRDefault="00303D4D" w:rsidP="000B7E50">
            <w:pPr>
              <w:ind w:left="340"/>
            </w:pPr>
          </w:p>
        </w:tc>
      </w:tr>
    </w:tbl>
    <w:p w:rsidR="00303D4D" w:rsidRDefault="00303D4D" w:rsidP="00303D4D">
      <w:pPr>
        <w:rPr>
          <w:sz w:val="28"/>
          <w:szCs w:val="28"/>
        </w:rPr>
      </w:pPr>
    </w:p>
    <w:p w:rsidR="00303D4D" w:rsidRDefault="00303D4D" w:rsidP="00303D4D">
      <w:pPr>
        <w:jc w:val="center"/>
        <w:rPr>
          <w:sz w:val="28"/>
          <w:szCs w:val="28"/>
        </w:rPr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both"/>
      </w:pPr>
    </w:p>
    <w:p w:rsidR="00303D4D" w:rsidRDefault="00303D4D" w:rsidP="00303D4D">
      <w:pPr>
        <w:spacing w:line="360" w:lineRule="auto"/>
        <w:jc w:val="center"/>
        <w:rPr>
          <w:sz w:val="28"/>
          <w:szCs w:val="28"/>
        </w:rPr>
      </w:pPr>
    </w:p>
    <w:p w:rsidR="00303D4D" w:rsidRDefault="00303D4D" w:rsidP="00303D4D">
      <w:pPr>
        <w:spacing w:line="360" w:lineRule="auto"/>
        <w:jc w:val="center"/>
        <w:rPr>
          <w:sz w:val="28"/>
          <w:szCs w:val="28"/>
        </w:rPr>
      </w:pPr>
    </w:p>
    <w:p w:rsidR="00303D4D" w:rsidRDefault="00303D4D" w:rsidP="00303D4D">
      <w:pPr>
        <w:spacing w:line="360" w:lineRule="auto"/>
        <w:jc w:val="center"/>
        <w:rPr>
          <w:sz w:val="28"/>
          <w:szCs w:val="28"/>
        </w:rPr>
      </w:pPr>
    </w:p>
    <w:p w:rsidR="00303D4D" w:rsidRDefault="00303D4D" w:rsidP="002D4B85">
      <w:pPr>
        <w:jc w:val="center"/>
        <w:rPr>
          <w:sz w:val="28"/>
          <w:szCs w:val="28"/>
        </w:rPr>
      </w:pPr>
      <w:r w:rsidRPr="00E12174">
        <w:rPr>
          <w:sz w:val="28"/>
          <w:szCs w:val="28"/>
        </w:rPr>
        <w:t>Уважаемые коллеги!</w:t>
      </w:r>
    </w:p>
    <w:p w:rsidR="002D4B85" w:rsidRDefault="002D4B85" w:rsidP="002D4B85">
      <w:pPr>
        <w:jc w:val="center"/>
        <w:rPr>
          <w:sz w:val="28"/>
          <w:szCs w:val="28"/>
        </w:rPr>
      </w:pPr>
    </w:p>
    <w:p w:rsidR="00303D4D" w:rsidRDefault="00303D4D" w:rsidP="002D4B8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ОГБУ ДПО «Костромской областной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</w:t>
      </w:r>
      <w:proofErr w:type="gramEnd"/>
      <w:r>
        <w:rPr>
          <w:sz w:val="28"/>
          <w:szCs w:val="28"/>
        </w:rPr>
        <w:t xml:space="preserve"> центр» информирует о проведении в 2018 году курсов переподготовки для руководителей и заместителей руководителей учреждений дополнительного образования Костромской области по дополнительной </w:t>
      </w:r>
      <w:r w:rsidR="002D4B85">
        <w:rPr>
          <w:sz w:val="28"/>
          <w:szCs w:val="28"/>
        </w:rPr>
        <w:t xml:space="preserve"> профессиональной</w:t>
      </w:r>
      <w:r>
        <w:rPr>
          <w:sz w:val="28"/>
          <w:szCs w:val="28"/>
        </w:rPr>
        <w:t xml:space="preserve">образовательной программе </w:t>
      </w:r>
      <w:r w:rsidRPr="00303D4D">
        <w:rPr>
          <w:b/>
          <w:sz w:val="28"/>
          <w:szCs w:val="28"/>
        </w:rPr>
        <w:t>«Менедж</w:t>
      </w:r>
      <w:r w:rsidR="002D4B85">
        <w:rPr>
          <w:b/>
          <w:sz w:val="28"/>
          <w:szCs w:val="28"/>
        </w:rPr>
        <w:t>мент в сфере образования».</w:t>
      </w:r>
    </w:p>
    <w:p w:rsidR="007B4801" w:rsidRPr="007B4801" w:rsidRDefault="007B4801" w:rsidP="002D4B85">
      <w:pPr>
        <w:ind w:firstLine="720"/>
        <w:jc w:val="both"/>
        <w:rPr>
          <w:sz w:val="28"/>
          <w:szCs w:val="28"/>
        </w:rPr>
      </w:pPr>
      <w:r w:rsidRPr="007B4801">
        <w:rPr>
          <w:sz w:val="28"/>
          <w:szCs w:val="28"/>
        </w:rPr>
        <w:t xml:space="preserve">В соответствии с разделом «Характеристика отдельных трудовых функций»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руководителя образовательной организации, одним из пунктов является наличие у руководителя профессиональной переподготовки.</w:t>
      </w:r>
    </w:p>
    <w:p w:rsidR="00A6753A" w:rsidRDefault="00A6753A" w:rsidP="00A6753A">
      <w:pPr>
        <w:ind w:firstLine="720"/>
        <w:jc w:val="both"/>
        <w:rPr>
          <w:sz w:val="28"/>
          <w:szCs w:val="28"/>
        </w:rPr>
      </w:pPr>
      <w:r w:rsidRPr="002D4B85">
        <w:rPr>
          <w:sz w:val="28"/>
          <w:szCs w:val="28"/>
        </w:rPr>
        <w:t>Программа профессиональной переподготовки «Менеджм</w:t>
      </w:r>
      <w:r>
        <w:rPr>
          <w:sz w:val="28"/>
          <w:szCs w:val="28"/>
        </w:rPr>
        <w:t>ент в сфере  образования» разработана  в соответствии с требованиями действующего законодательства  Российской Федерации об образовании.</w:t>
      </w:r>
    </w:p>
    <w:p w:rsidR="002D4B85" w:rsidRDefault="002D4B85" w:rsidP="002D4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реализации Про</w:t>
      </w:r>
      <w:r w:rsidRPr="002D4B85">
        <w:rPr>
          <w:sz w:val="28"/>
          <w:szCs w:val="28"/>
        </w:rPr>
        <w:t>граммы</w:t>
      </w:r>
      <w:r>
        <w:rPr>
          <w:sz w:val="28"/>
          <w:szCs w:val="28"/>
        </w:rPr>
        <w:t>: формирование у обучающихся профессиональных компетенций, необходимых для профессиональной деятельности в области менеджмента в образовании.</w:t>
      </w:r>
    </w:p>
    <w:p w:rsidR="00A6753A" w:rsidRDefault="00A6753A" w:rsidP="002D4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курс обучения состоит из 4 модулей, </w:t>
      </w:r>
      <w:r w:rsidR="0074242D">
        <w:rPr>
          <w:sz w:val="28"/>
          <w:szCs w:val="28"/>
        </w:rPr>
        <w:t>общим объёмом 520 часов:</w:t>
      </w:r>
    </w:p>
    <w:p w:rsidR="0074242D" w:rsidRDefault="0074242D" w:rsidP="002D4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Модуль № 1  - Менеджмент и  маркетинг в образовательном учреждении.</w:t>
      </w:r>
    </w:p>
    <w:p w:rsidR="0074242D" w:rsidRDefault="0074242D" w:rsidP="002D4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Модуль № 2 – Финансы и право в образовательном учреждении.</w:t>
      </w:r>
    </w:p>
    <w:p w:rsidR="0074242D" w:rsidRDefault="0074242D" w:rsidP="002D4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Модуль № 3 – Управление персоналом в образовательном учреждении.</w:t>
      </w:r>
    </w:p>
    <w:p w:rsidR="0074242D" w:rsidRDefault="0074242D" w:rsidP="002D4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Модуль № 4 – Современные управленческие технологии в образовательном учреждении.</w:t>
      </w:r>
    </w:p>
    <w:p w:rsidR="0074242D" w:rsidRDefault="0074242D" w:rsidP="002D4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курса составляет авторская разработка Татьяны Анатольевны Артеменковой, профессора, доктора педагогических наук, директора ИПК </w:t>
      </w:r>
      <w:r>
        <w:rPr>
          <w:sz w:val="28"/>
          <w:szCs w:val="28"/>
        </w:rPr>
        <w:lastRenderedPageBreak/>
        <w:t>«Конверсия»</w:t>
      </w:r>
      <w:r w:rsidR="00B40E90">
        <w:rPr>
          <w:sz w:val="28"/>
          <w:szCs w:val="28"/>
        </w:rPr>
        <w:t>. Программа курсов уникальна, так как  весь учебный материал создан с учётом специфики образовательных учреждений.</w:t>
      </w:r>
    </w:p>
    <w:p w:rsidR="0074242D" w:rsidRDefault="0074242D" w:rsidP="002D4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содержательной части курсов переподготовки будет осуществлена в рамках договора о сетевом взаимодействии между ОГБУ ДПО «Костромской областной </w:t>
      </w:r>
      <w:proofErr w:type="spellStart"/>
      <w:r w:rsidR="00B52056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 центр» и ИПК «Конверсия» г. Ярославль.</w:t>
      </w:r>
    </w:p>
    <w:p w:rsidR="008C7427" w:rsidRDefault="0026377D" w:rsidP="00B40E90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Обучение очно – заочно</w:t>
      </w:r>
      <w:r w:rsidR="00A6753A">
        <w:rPr>
          <w:sz w:val="28"/>
          <w:szCs w:val="28"/>
        </w:rPr>
        <w:t>е: с использованием дистанционного</w:t>
      </w:r>
      <w:r w:rsidR="008C7427">
        <w:rPr>
          <w:sz w:val="28"/>
          <w:szCs w:val="28"/>
        </w:rPr>
        <w:t xml:space="preserve"> обучения.В рамках изучения программы предусмотрена одна</w:t>
      </w:r>
      <w:r w:rsidR="006B7EFF">
        <w:rPr>
          <w:sz w:val="28"/>
          <w:szCs w:val="28"/>
        </w:rPr>
        <w:t xml:space="preserve"> </w:t>
      </w:r>
      <w:r w:rsidR="008C7427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 сесси</w:t>
      </w:r>
      <w:r w:rsidR="008C7427">
        <w:rPr>
          <w:sz w:val="28"/>
          <w:szCs w:val="28"/>
        </w:rPr>
        <w:t>я в г. Костроме.</w:t>
      </w:r>
    </w:p>
    <w:p w:rsidR="0026377D" w:rsidRDefault="00B40E90" w:rsidP="002D4B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753A">
        <w:rPr>
          <w:sz w:val="28"/>
          <w:szCs w:val="28"/>
        </w:rPr>
        <w:t>К</w:t>
      </w:r>
      <w:r w:rsidR="002B25F9">
        <w:rPr>
          <w:sz w:val="28"/>
          <w:szCs w:val="28"/>
        </w:rPr>
        <w:t xml:space="preserve"> освоению дополнительной профессиональной программы допускаются:  лица, имеющие </w:t>
      </w:r>
      <w:r w:rsidR="00A6753A">
        <w:rPr>
          <w:sz w:val="28"/>
          <w:szCs w:val="28"/>
        </w:rPr>
        <w:t xml:space="preserve">среднее профессиональное и </w:t>
      </w:r>
      <w:r w:rsidR="002B25F9">
        <w:rPr>
          <w:sz w:val="28"/>
          <w:szCs w:val="28"/>
        </w:rPr>
        <w:t xml:space="preserve"> высшее образование.</w:t>
      </w:r>
    </w:p>
    <w:p w:rsidR="007B4801" w:rsidRPr="006B7EFF" w:rsidRDefault="002B25F9" w:rsidP="002D4B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стоимость обучения составляет:   </w:t>
      </w:r>
      <w:r w:rsidR="00A6753A" w:rsidRPr="007B4801">
        <w:rPr>
          <w:b/>
          <w:sz w:val="28"/>
          <w:szCs w:val="28"/>
        </w:rPr>
        <w:t>14</w:t>
      </w:r>
      <w:r w:rsidR="00491A07" w:rsidRPr="007B4801">
        <w:rPr>
          <w:b/>
          <w:sz w:val="28"/>
          <w:szCs w:val="28"/>
        </w:rPr>
        <w:t>000</w:t>
      </w:r>
      <w:r w:rsidR="00A6753A" w:rsidRPr="007B4801">
        <w:rPr>
          <w:b/>
          <w:sz w:val="28"/>
          <w:szCs w:val="28"/>
        </w:rPr>
        <w:t xml:space="preserve"> </w:t>
      </w:r>
      <w:r w:rsidR="00A6753A">
        <w:rPr>
          <w:sz w:val="28"/>
          <w:szCs w:val="28"/>
        </w:rPr>
        <w:t xml:space="preserve">   рублей. </w:t>
      </w:r>
      <w:r w:rsidR="00491A07">
        <w:rPr>
          <w:sz w:val="28"/>
          <w:szCs w:val="28"/>
        </w:rPr>
        <w:t xml:space="preserve"> Оплата за обучение принимается </w:t>
      </w:r>
      <w:r w:rsidR="000071C4">
        <w:rPr>
          <w:sz w:val="28"/>
          <w:szCs w:val="28"/>
        </w:rPr>
        <w:t>до 15 января 2018 года</w:t>
      </w:r>
      <w:r w:rsidR="008C7427">
        <w:rPr>
          <w:sz w:val="28"/>
          <w:szCs w:val="28"/>
        </w:rPr>
        <w:t>.</w:t>
      </w:r>
      <w:r w:rsidR="007B4801">
        <w:rPr>
          <w:sz w:val="28"/>
          <w:szCs w:val="28"/>
        </w:rPr>
        <w:t xml:space="preserve"> Заверенные документы: заявление, согласие на обработку персональных данных, перечень документов, необходимых для заключения договора на обучение с ИПК «Конверсия» направляются в КОУМЦ </w:t>
      </w:r>
      <w:proofErr w:type="gramStart"/>
      <w:r w:rsidR="007B4801">
        <w:rPr>
          <w:sz w:val="28"/>
          <w:szCs w:val="28"/>
        </w:rPr>
        <w:t>на</w:t>
      </w:r>
      <w:proofErr w:type="gramEnd"/>
    </w:p>
    <w:p w:rsidR="007B4801" w:rsidRPr="007B4801" w:rsidRDefault="007B4801" w:rsidP="007B4801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 w:rsidRPr="007B4801">
        <w:rPr>
          <w:sz w:val="28"/>
          <w:szCs w:val="28"/>
          <w:lang w:val="en-US"/>
        </w:rPr>
        <w:t xml:space="preserve">: </w:t>
      </w:r>
      <w:r w:rsidRPr="00B52056">
        <w:rPr>
          <w:b/>
          <w:sz w:val="28"/>
          <w:szCs w:val="28"/>
          <w:lang w:val="en-US"/>
        </w:rPr>
        <w:t>popovalgkoumz</w:t>
      </w:r>
      <w:r w:rsidRPr="007B4801">
        <w:rPr>
          <w:b/>
          <w:sz w:val="28"/>
          <w:szCs w:val="28"/>
          <w:lang w:val="en-US"/>
        </w:rPr>
        <w:t>@</w:t>
      </w:r>
      <w:r w:rsidRPr="00B52056">
        <w:rPr>
          <w:b/>
          <w:sz w:val="28"/>
          <w:szCs w:val="28"/>
          <w:lang w:val="en-US"/>
        </w:rPr>
        <w:t>mail</w:t>
      </w:r>
      <w:r w:rsidRPr="007B4801">
        <w:rPr>
          <w:b/>
          <w:sz w:val="28"/>
          <w:szCs w:val="28"/>
          <w:lang w:val="en-US"/>
        </w:rPr>
        <w:t>.</w:t>
      </w:r>
      <w:r w:rsidRPr="00B52056">
        <w:rPr>
          <w:b/>
          <w:sz w:val="28"/>
          <w:szCs w:val="28"/>
          <w:lang w:val="en-US"/>
        </w:rPr>
        <w:t>ru</w:t>
      </w:r>
      <w:r w:rsidRPr="007B4801">
        <w:rPr>
          <w:sz w:val="28"/>
          <w:szCs w:val="28"/>
          <w:lang w:val="en-US"/>
        </w:rPr>
        <w:t>.</w:t>
      </w:r>
    </w:p>
    <w:p w:rsidR="002B25F9" w:rsidRPr="007B4801" w:rsidRDefault="002B25F9" w:rsidP="002D4B85">
      <w:pPr>
        <w:jc w:val="both"/>
        <w:rPr>
          <w:sz w:val="28"/>
          <w:szCs w:val="28"/>
          <w:lang w:val="en-US"/>
        </w:rPr>
      </w:pPr>
    </w:p>
    <w:p w:rsidR="008C7427" w:rsidRPr="007B4801" w:rsidRDefault="008C7427" w:rsidP="002D4B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Начало очной сессии </w:t>
      </w:r>
      <w:r w:rsidRPr="007B4801">
        <w:rPr>
          <w:b/>
          <w:sz w:val="28"/>
          <w:szCs w:val="28"/>
        </w:rPr>
        <w:t>с 20</w:t>
      </w:r>
      <w:r w:rsidR="007B4801">
        <w:rPr>
          <w:b/>
          <w:sz w:val="28"/>
          <w:szCs w:val="28"/>
        </w:rPr>
        <w:t xml:space="preserve"> января 2018 года.</w:t>
      </w:r>
      <w:r w:rsidRPr="007B4801">
        <w:rPr>
          <w:b/>
          <w:sz w:val="28"/>
          <w:szCs w:val="28"/>
        </w:rPr>
        <w:t xml:space="preserve"> </w:t>
      </w:r>
    </w:p>
    <w:p w:rsidR="008C7427" w:rsidRDefault="008C7427" w:rsidP="002D4B85">
      <w:pPr>
        <w:jc w:val="both"/>
        <w:rPr>
          <w:sz w:val="28"/>
          <w:szCs w:val="28"/>
        </w:rPr>
      </w:pPr>
    </w:p>
    <w:p w:rsidR="008C7427" w:rsidRDefault="008C7427" w:rsidP="002D4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 для подачи заявки на </w:t>
      </w:r>
      <w:r w:rsidR="00B52056">
        <w:rPr>
          <w:sz w:val="28"/>
          <w:szCs w:val="28"/>
        </w:rPr>
        <w:t xml:space="preserve">обучение - </w:t>
      </w:r>
      <w:proofErr w:type="spellStart"/>
      <w:r w:rsidR="00B52056" w:rsidRPr="00B52056">
        <w:rPr>
          <w:b/>
          <w:sz w:val="28"/>
          <w:szCs w:val="28"/>
          <w:lang w:val="en-US"/>
        </w:rPr>
        <w:t>popovalgkoumz</w:t>
      </w:r>
      <w:proofErr w:type="spellEnd"/>
      <w:r w:rsidR="00B52056" w:rsidRPr="00B52056">
        <w:rPr>
          <w:b/>
          <w:sz w:val="28"/>
          <w:szCs w:val="28"/>
        </w:rPr>
        <w:t>@</w:t>
      </w:r>
      <w:r w:rsidR="00B52056" w:rsidRPr="00B52056">
        <w:rPr>
          <w:b/>
          <w:sz w:val="28"/>
          <w:szCs w:val="28"/>
          <w:lang w:val="en-US"/>
        </w:rPr>
        <w:t>mail</w:t>
      </w:r>
      <w:r w:rsidR="00B52056" w:rsidRPr="00B52056">
        <w:rPr>
          <w:b/>
          <w:sz w:val="28"/>
          <w:szCs w:val="28"/>
        </w:rPr>
        <w:t>.</w:t>
      </w:r>
      <w:proofErr w:type="spellStart"/>
      <w:r w:rsidR="00B52056" w:rsidRPr="00B52056">
        <w:rPr>
          <w:b/>
          <w:sz w:val="28"/>
          <w:szCs w:val="28"/>
          <w:lang w:val="en-US"/>
        </w:rPr>
        <w:t>ru</w:t>
      </w:r>
      <w:proofErr w:type="spellEnd"/>
      <w:r w:rsidRPr="008C7427">
        <w:rPr>
          <w:sz w:val="28"/>
          <w:szCs w:val="28"/>
        </w:rPr>
        <w:t>.</w:t>
      </w:r>
    </w:p>
    <w:p w:rsidR="008C7427" w:rsidRPr="00B52056" w:rsidRDefault="008C7427" w:rsidP="002D4B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Контакты для заключения договора </w:t>
      </w:r>
      <w:proofErr w:type="spellStart"/>
      <w:r w:rsidR="00B52056" w:rsidRPr="00B52056">
        <w:rPr>
          <w:b/>
          <w:sz w:val="28"/>
          <w:szCs w:val="28"/>
          <w:lang w:val="en-US"/>
        </w:rPr>
        <w:t>adeeva</w:t>
      </w:r>
      <w:proofErr w:type="spellEnd"/>
      <w:r w:rsidR="00B52056" w:rsidRPr="00B52056">
        <w:rPr>
          <w:b/>
          <w:sz w:val="28"/>
          <w:szCs w:val="28"/>
        </w:rPr>
        <w:t>_</w:t>
      </w:r>
      <w:proofErr w:type="spellStart"/>
      <w:r w:rsidR="00B52056" w:rsidRPr="00B52056">
        <w:rPr>
          <w:b/>
          <w:sz w:val="28"/>
          <w:szCs w:val="28"/>
          <w:lang w:val="en-US"/>
        </w:rPr>
        <w:t>tv</w:t>
      </w:r>
      <w:proofErr w:type="spellEnd"/>
      <w:r w:rsidR="00B52056" w:rsidRPr="00B52056">
        <w:rPr>
          <w:b/>
          <w:sz w:val="28"/>
          <w:szCs w:val="28"/>
        </w:rPr>
        <w:t>@</w:t>
      </w:r>
      <w:proofErr w:type="spellStart"/>
      <w:r w:rsidR="00B52056" w:rsidRPr="00B52056">
        <w:rPr>
          <w:b/>
          <w:sz w:val="28"/>
          <w:szCs w:val="28"/>
          <w:lang w:val="en-US"/>
        </w:rPr>
        <w:t>ipkon</w:t>
      </w:r>
      <w:proofErr w:type="spellEnd"/>
      <w:r w:rsidR="00B52056" w:rsidRPr="00B52056">
        <w:rPr>
          <w:b/>
          <w:sz w:val="28"/>
          <w:szCs w:val="28"/>
        </w:rPr>
        <w:t>.</w:t>
      </w:r>
      <w:proofErr w:type="spellStart"/>
      <w:r w:rsidR="00B52056" w:rsidRPr="00B52056">
        <w:rPr>
          <w:b/>
          <w:sz w:val="28"/>
          <w:szCs w:val="28"/>
          <w:lang w:val="en-US"/>
        </w:rPr>
        <w:t>ru</w:t>
      </w:r>
      <w:proofErr w:type="spellEnd"/>
    </w:p>
    <w:p w:rsidR="00B52056" w:rsidRPr="00B52056" w:rsidRDefault="00B52056" w:rsidP="002D4B85">
      <w:pPr>
        <w:jc w:val="both"/>
        <w:rPr>
          <w:sz w:val="28"/>
          <w:szCs w:val="28"/>
        </w:rPr>
      </w:pPr>
    </w:p>
    <w:p w:rsidR="008C7427" w:rsidRDefault="00B52056" w:rsidP="002D4B85">
      <w:pPr>
        <w:jc w:val="both"/>
        <w:rPr>
          <w:sz w:val="28"/>
          <w:szCs w:val="28"/>
        </w:rPr>
      </w:pPr>
      <w:r>
        <w:rPr>
          <w:sz w:val="28"/>
          <w:szCs w:val="28"/>
        </w:rPr>
        <w:t>Бланки для оформления прилагаются к письму.</w:t>
      </w:r>
    </w:p>
    <w:p w:rsidR="00B52056" w:rsidRPr="00B52056" w:rsidRDefault="00B52056" w:rsidP="002D4B85">
      <w:pPr>
        <w:jc w:val="both"/>
        <w:rPr>
          <w:sz w:val="28"/>
          <w:szCs w:val="28"/>
        </w:rPr>
      </w:pPr>
    </w:p>
    <w:p w:rsidR="00491A07" w:rsidRPr="00C303DE" w:rsidRDefault="00491A07" w:rsidP="002D4B85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завершившие образовательную программу в полном объёме, получают диплом о профессиональной  переподготовке, который даёт право на ведение нового вида профессиональной деятельности</w:t>
      </w:r>
      <w:r w:rsidR="0071200E">
        <w:rPr>
          <w:sz w:val="28"/>
          <w:szCs w:val="28"/>
        </w:rPr>
        <w:t>.</w:t>
      </w:r>
    </w:p>
    <w:p w:rsidR="000071C4" w:rsidRDefault="000071C4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C303DE" w:rsidRDefault="00C303DE" w:rsidP="002D4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Д.Н.Кудряшов</w:t>
      </w:r>
    </w:p>
    <w:p w:rsidR="00C303DE" w:rsidRDefault="00C303DE" w:rsidP="002D4B85">
      <w:pPr>
        <w:jc w:val="both"/>
        <w:rPr>
          <w:sz w:val="28"/>
          <w:szCs w:val="28"/>
        </w:rPr>
      </w:pPr>
    </w:p>
    <w:p w:rsidR="00C303DE" w:rsidRDefault="00C303DE" w:rsidP="002D4B85">
      <w:pPr>
        <w:jc w:val="both"/>
        <w:rPr>
          <w:sz w:val="28"/>
          <w:szCs w:val="28"/>
        </w:rPr>
      </w:pPr>
    </w:p>
    <w:p w:rsidR="00C303DE" w:rsidRDefault="00C303DE" w:rsidP="002D4B85">
      <w:pPr>
        <w:jc w:val="both"/>
        <w:rPr>
          <w:sz w:val="28"/>
          <w:szCs w:val="28"/>
        </w:rPr>
      </w:pPr>
    </w:p>
    <w:p w:rsidR="0071200E" w:rsidRDefault="0071200E" w:rsidP="002D4B85">
      <w:pPr>
        <w:jc w:val="both"/>
        <w:rPr>
          <w:sz w:val="28"/>
          <w:szCs w:val="28"/>
        </w:rPr>
      </w:pPr>
    </w:p>
    <w:p w:rsidR="0071200E" w:rsidRDefault="0071200E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0071C4" w:rsidRDefault="000071C4" w:rsidP="002D4B85">
      <w:pPr>
        <w:jc w:val="both"/>
        <w:rPr>
          <w:sz w:val="28"/>
          <w:szCs w:val="28"/>
        </w:rPr>
      </w:pPr>
    </w:p>
    <w:p w:rsidR="00C303DE" w:rsidRDefault="00C303DE" w:rsidP="002D4B85">
      <w:pPr>
        <w:jc w:val="both"/>
        <w:rPr>
          <w:sz w:val="28"/>
          <w:szCs w:val="28"/>
        </w:rPr>
      </w:pPr>
      <w:r>
        <w:rPr>
          <w:sz w:val="28"/>
          <w:szCs w:val="28"/>
        </w:rPr>
        <w:t>Л.Г.Попова</w:t>
      </w:r>
    </w:p>
    <w:p w:rsidR="00303D4D" w:rsidRDefault="00C303DE" w:rsidP="002D4B85">
      <w:pPr>
        <w:jc w:val="both"/>
        <w:rPr>
          <w:sz w:val="28"/>
          <w:szCs w:val="28"/>
        </w:rPr>
      </w:pPr>
      <w:r>
        <w:rPr>
          <w:sz w:val="28"/>
          <w:szCs w:val="28"/>
        </w:rPr>
        <w:t>(4942) 47 31 01</w:t>
      </w:r>
      <w:bookmarkStart w:id="0" w:name="_GoBack"/>
      <w:bookmarkEnd w:id="0"/>
    </w:p>
    <w:p w:rsidR="0018177B" w:rsidRDefault="0018177B" w:rsidP="002D4B85">
      <w:pPr>
        <w:jc w:val="both"/>
        <w:rPr>
          <w:sz w:val="28"/>
          <w:szCs w:val="28"/>
        </w:rPr>
      </w:pPr>
    </w:p>
    <w:p w:rsidR="0018177B" w:rsidRPr="0018177B" w:rsidRDefault="0018177B" w:rsidP="0018177B">
      <w:pPr>
        <w:jc w:val="center"/>
        <w:rPr>
          <w:b/>
          <w:sz w:val="28"/>
          <w:szCs w:val="28"/>
        </w:rPr>
      </w:pPr>
      <w:r w:rsidRPr="0018177B">
        <w:rPr>
          <w:b/>
          <w:sz w:val="28"/>
          <w:szCs w:val="28"/>
        </w:rPr>
        <w:t>О курсах переподготовки руководителей, заместителей руководителей учреждений дополнительного образования Костромской области</w:t>
      </w:r>
    </w:p>
    <w:p w:rsidR="0018177B" w:rsidRDefault="0018177B">
      <w:pPr>
        <w:jc w:val="center"/>
        <w:rPr>
          <w:b/>
          <w:sz w:val="28"/>
          <w:szCs w:val="28"/>
        </w:rPr>
      </w:pPr>
    </w:p>
    <w:p w:rsidR="0018177B" w:rsidRDefault="0018177B">
      <w:pPr>
        <w:jc w:val="center"/>
        <w:rPr>
          <w:b/>
          <w:sz w:val="28"/>
          <w:szCs w:val="28"/>
        </w:rPr>
      </w:pPr>
    </w:p>
    <w:p w:rsidR="0018177B" w:rsidRDefault="0018177B">
      <w:pPr>
        <w:jc w:val="center"/>
        <w:rPr>
          <w:b/>
          <w:sz w:val="28"/>
          <w:szCs w:val="28"/>
        </w:rPr>
      </w:pPr>
    </w:p>
    <w:p w:rsidR="0018177B" w:rsidRPr="0018177B" w:rsidRDefault="0018177B">
      <w:pPr>
        <w:jc w:val="center"/>
        <w:rPr>
          <w:sz w:val="28"/>
          <w:szCs w:val="28"/>
        </w:rPr>
      </w:pPr>
      <w:r w:rsidRPr="0018177B">
        <w:rPr>
          <w:sz w:val="28"/>
          <w:szCs w:val="28"/>
        </w:rPr>
        <w:t>Уважаемые коллеги!</w:t>
      </w:r>
    </w:p>
    <w:p w:rsidR="0018177B" w:rsidRPr="0018177B" w:rsidRDefault="0018177B">
      <w:pPr>
        <w:jc w:val="center"/>
        <w:rPr>
          <w:sz w:val="28"/>
          <w:szCs w:val="28"/>
        </w:rPr>
      </w:pPr>
    </w:p>
    <w:p w:rsidR="0018177B" w:rsidRDefault="0018177B" w:rsidP="0018177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ОГБУ ДПО «Костромской областной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</w:t>
      </w:r>
      <w:proofErr w:type="gramEnd"/>
      <w:r>
        <w:rPr>
          <w:sz w:val="28"/>
          <w:szCs w:val="28"/>
        </w:rPr>
        <w:t xml:space="preserve"> центр» продолжает набор в группу</w:t>
      </w:r>
      <w:r w:rsidRPr="00181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курсов переподготовки для руководителей и заместителей руководителей учреждений дополнительного образования Костромской области по дополнительной  профессиональной образовательной программе </w:t>
      </w:r>
      <w:r w:rsidRPr="00303D4D">
        <w:rPr>
          <w:b/>
          <w:sz w:val="28"/>
          <w:szCs w:val="28"/>
        </w:rPr>
        <w:t>«Менедж</w:t>
      </w:r>
      <w:r>
        <w:rPr>
          <w:b/>
          <w:sz w:val="28"/>
          <w:szCs w:val="28"/>
        </w:rPr>
        <w:t>мент в сфере образования».</w:t>
      </w:r>
    </w:p>
    <w:p w:rsidR="0018177B" w:rsidRPr="007B4801" w:rsidRDefault="0018177B" w:rsidP="0018177B">
      <w:pPr>
        <w:ind w:firstLine="720"/>
        <w:jc w:val="both"/>
        <w:rPr>
          <w:sz w:val="28"/>
          <w:szCs w:val="28"/>
        </w:rPr>
      </w:pPr>
      <w:r w:rsidRPr="007B4801">
        <w:rPr>
          <w:sz w:val="28"/>
          <w:szCs w:val="28"/>
        </w:rPr>
        <w:t xml:space="preserve">В соответствии с разделом «Характеристика отдельных трудовых функций»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руководителя образовательной организации, одним из пунктов является наличие у руководителя профессиональной переподготовки.</w:t>
      </w:r>
    </w:p>
    <w:p w:rsidR="0018177B" w:rsidRDefault="0018177B" w:rsidP="0018177B">
      <w:pPr>
        <w:ind w:firstLine="720"/>
        <w:jc w:val="both"/>
        <w:rPr>
          <w:sz w:val="28"/>
          <w:szCs w:val="28"/>
        </w:rPr>
      </w:pPr>
      <w:r w:rsidRPr="002D4B85">
        <w:rPr>
          <w:sz w:val="28"/>
          <w:szCs w:val="28"/>
        </w:rPr>
        <w:t>Программа профессиональной переподготовки «Менеджм</w:t>
      </w:r>
      <w:r>
        <w:rPr>
          <w:sz w:val="28"/>
          <w:szCs w:val="28"/>
        </w:rPr>
        <w:t>ент в сфере  образования» разработана  в соответствии с требованиями действующего законодательства  Российской Федерации об образовании.</w:t>
      </w:r>
    </w:p>
    <w:p w:rsidR="0018177B" w:rsidRDefault="0018177B" w:rsidP="00181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реализации Про</w:t>
      </w:r>
      <w:r w:rsidRPr="002D4B85">
        <w:rPr>
          <w:sz w:val="28"/>
          <w:szCs w:val="28"/>
        </w:rPr>
        <w:t>граммы</w:t>
      </w:r>
      <w:r>
        <w:rPr>
          <w:sz w:val="28"/>
          <w:szCs w:val="28"/>
        </w:rPr>
        <w:t>: формирование у обучающихся профессиональных компетенций, необходимых для профессиональной деятельности в области менеджмента в образовании.</w:t>
      </w:r>
    </w:p>
    <w:p w:rsidR="0018177B" w:rsidRDefault="0018177B" w:rsidP="00181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Весь курс обучения состоит из 4 модулей, общим объёмом 520 часов:</w:t>
      </w:r>
    </w:p>
    <w:p w:rsidR="0018177B" w:rsidRDefault="0018177B" w:rsidP="00181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Модуль № 1  - Менеджмент и  маркетинг в образовательном учреждении.</w:t>
      </w:r>
    </w:p>
    <w:p w:rsidR="0018177B" w:rsidRDefault="0018177B" w:rsidP="00181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Модуль № 2 – Финансы и право в образовательном учреждении.</w:t>
      </w:r>
    </w:p>
    <w:p w:rsidR="0018177B" w:rsidRDefault="0018177B" w:rsidP="00181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Модуль № 3 – Управление персоналом в образовательном учреждении.</w:t>
      </w:r>
    </w:p>
    <w:p w:rsidR="0018177B" w:rsidRDefault="0018177B" w:rsidP="00181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Модуль № 4 – Современные управленческие технологии в образовательном учреждении.</w:t>
      </w:r>
    </w:p>
    <w:p w:rsidR="0018177B" w:rsidRDefault="0018177B" w:rsidP="00181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Основу курса составляет авторская разработка Татьяны Анатольевны Артеменковой, профессора, доктора педагогических наук, директора ИПК «Конверсия». Программа курсов уникальна, так как  весь учебный материал создан с учётом специфики образовательных учреждений.</w:t>
      </w:r>
    </w:p>
    <w:p w:rsidR="0018177B" w:rsidRDefault="0018177B" w:rsidP="00181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содержательной части курсов переподготовки будет осуществлена в рамках договора о сетевом взаимодействии между ОГБУ ДПО «Костромской областной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</w:t>
      </w:r>
      <w:proofErr w:type="gramEnd"/>
      <w:r>
        <w:rPr>
          <w:sz w:val="28"/>
          <w:szCs w:val="28"/>
        </w:rPr>
        <w:t xml:space="preserve"> центр» и ИПК «Конверсия» г. Ярославль.</w:t>
      </w:r>
    </w:p>
    <w:p w:rsidR="0018177B" w:rsidRDefault="0018177B" w:rsidP="0018177B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Обучение 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– заочное: с использованием дистанционного </w:t>
      </w:r>
      <w:proofErr w:type="spellStart"/>
      <w:r>
        <w:rPr>
          <w:sz w:val="28"/>
          <w:szCs w:val="28"/>
        </w:rPr>
        <w:t>обучения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рамках изучения программы предусмотрена одна очная  сессия в г. Костроме.</w:t>
      </w:r>
    </w:p>
    <w:p w:rsidR="0018177B" w:rsidRDefault="0018177B" w:rsidP="001817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освоению дополнительной профессиональной программы допускаются:  лица, имеющие среднее профессиональное и  высшее образование.</w:t>
      </w:r>
    </w:p>
    <w:p w:rsidR="0018177B" w:rsidRPr="006B7EFF" w:rsidRDefault="0018177B" w:rsidP="001817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стоимость обучения составляет:   </w:t>
      </w:r>
      <w:r w:rsidRPr="007B4801">
        <w:rPr>
          <w:b/>
          <w:sz w:val="28"/>
          <w:szCs w:val="28"/>
        </w:rPr>
        <w:t xml:space="preserve">14000 </w:t>
      </w:r>
      <w:r>
        <w:rPr>
          <w:sz w:val="28"/>
          <w:szCs w:val="28"/>
        </w:rPr>
        <w:t xml:space="preserve">   рублей.  Оплата за обучение принимается до 15 января 2018 года. Заверенные документы: заявление, согласие на обработку персональных данных, перечень документов, необходимых для заключения договора на обучение с ИПК «Конверсия» направляются в КОУМЦ </w:t>
      </w:r>
      <w:proofErr w:type="gramStart"/>
      <w:r>
        <w:rPr>
          <w:sz w:val="28"/>
          <w:szCs w:val="28"/>
        </w:rPr>
        <w:t>на</w:t>
      </w:r>
      <w:proofErr w:type="gramEnd"/>
    </w:p>
    <w:p w:rsidR="0018177B" w:rsidRPr="0018177B" w:rsidRDefault="0018177B" w:rsidP="0018177B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 w:rsidRPr="007B4801">
        <w:rPr>
          <w:sz w:val="28"/>
          <w:szCs w:val="28"/>
          <w:lang w:val="en-US"/>
        </w:rPr>
        <w:t xml:space="preserve">: </w:t>
      </w:r>
      <w:hyperlink r:id="rId7" w:history="1">
        <w:r w:rsidRPr="00EA4C7B">
          <w:rPr>
            <w:rStyle w:val="af1"/>
            <w:b/>
            <w:sz w:val="28"/>
            <w:szCs w:val="28"/>
            <w:lang w:val="en-US"/>
          </w:rPr>
          <w:t>popovalgkoumz@mail.ru</w:t>
        </w:r>
      </w:hyperlink>
      <w:r w:rsidRPr="007B4801">
        <w:rPr>
          <w:sz w:val="28"/>
          <w:szCs w:val="28"/>
          <w:lang w:val="en-US"/>
        </w:rPr>
        <w:t>.</w:t>
      </w:r>
    </w:p>
    <w:p w:rsidR="0018177B" w:rsidRPr="007B4801" w:rsidRDefault="0018177B" w:rsidP="0018177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ab/>
      </w:r>
    </w:p>
    <w:p w:rsidR="0018177B" w:rsidRPr="007B4801" w:rsidRDefault="0018177B" w:rsidP="001817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Начало очной сессии </w:t>
      </w:r>
      <w:r w:rsidRPr="007B4801">
        <w:rPr>
          <w:b/>
          <w:sz w:val="28"/>
          <w:szCs w:val="28"/>
        </w:rPr>
        <w:t>с 20</w:t>
      </w:r>
      <w:r>
        <w:rPr>
          <w:b/>
          <w:sz w:val="28"/>
          <w:szCs w:val="28"/>
        </w:rPr>
        <w:t xml:space="preserve"> января 2018 года.</w:t>
      </w:r>
      <w:r w:rsidRPr="007B4801">
        <w:rPr>
          <w:b/>
          <w:sz w:val="28"/>
          <w:szCs w:val="28"/>
        </w:rPr>
        <w:t xml:space="preserve"> </w:t>
      </w:r>
    </w:p>
    <w:p w:rsidR="0018177B" w:rsidRDefault="0018177B" w:rsidP="0018177B">
      <w:pPr>
        <w:jc w:val="both"/>
        <w:rPr>
          <w:sz w:val="28"/>
          <w:szCs w:val="28"/>
        </w:rPr>
      </w:pPr>
    </w:p>
    <w:p w:rsidR="0018177B" w:rsidRDefault="0018177B" w:rsidP="0018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 для подачи заявки на обучение - </w:t>
      </w:r>
      <w:proofErr w:type="spellStart"/>
      <w:r w:rsidRPr="00B52056">
        <w:rPr>
          <w:b/>
          <w:sz w:val="28"/>
          <w:szCs w:val="28"/>
          <w:lang w:val="en-US"/>
        </w:rPr>
        <w:t>popovalgkoumz</w:t>
      </w:r>
      <w:proofErr w:type="spellEnd"/>
      <w:r w:rsidRPr="00B52056">
        <w:rPr>
          <w:b/>
          <w:sz w:val="28"/>
          <w:szCs w:val="28"/>
        </w:rPr>
        <w:t>@</w:t>
      </w:r>
      <w:r w:rsidRPr="00B52056">
        <w:rPr>
          <w:b/>
          <w:sz w:val="28"/>
          <w:szCs w:val="28"/>
          <w:lang w:val="en-US"/>
        </w:rPr>
        <w:t>mail</w:t>
      </w:r>
      <w:r w:rsidRPr="00B52056">
        <w:rPr>
          <w:b/>
          <w:sz w:val="28"/>
          <w:szCs w:val="28"/>
        </w:rPr>
        <w:t>.</w:t>
      </w:r>
      <w:proofErr w:type="spellStart"/>
      <w:r w:rsidRPr="00B52056">
        <w:rPr>
          <w:b/>
          <w:sz w:val="28"/>
          <w:szCs w:val="28"/>
          <w:lang w:val="en-US"/>
        </w:rPr>
        <w:t>ru</w:t>
      </w:r>
      <w:proofErr w:type="spellEnd"/>
      <w:r w:rsidRPr="008C7427">
        <w:rPr>
          <w:sz w:val="28"/>
          <w:szCs w:val="28"/>
        </w:rPr>
        <w:t>.</w:t>
      </w:r>
    </w:p>
    <w:p w:rsidR="0018177B" w:rsidRPr="00B52056" w:rsidRDefault="0018177B" w:rsidP="001817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Контакты для заключения договора </w:t>
      </w:r>
      <w:proofErr w:type="spellStart"/>
      <w:r w:rsidRPr="00B52056">
        <w:rPr>
          <w:b/>
          <w:sz w:val="28"/>
          <w:szCs w:val="28"/>
          <w:lang w:val="en-US"/>
        </w:rPr>
        <w:t>adeeva</w:t>
      </w:r>
      <w:proofErr w:type="spellEnd"/>
      <w:r w:rsidRPr="00B52056">
        <w:rPr>
          <w:b/>
          <w:sz w:val="28"/>
          <w:szCs w:val="28"/>
        </w:rPr>
        <w:t>_</w:t>
      </w:r>
      <w:proofErr w:type="spellStart"/>
      <w:r w:rsidRPr="00B52056">
        <w:rPr>
          <w:b/>
          <w:sz w:val="28"/>
          <w:szCs w:val="28"/>
          <w:lang w:val="en-US"/>
        </w:rPr>
        <w:t>tv</w:t>
      </w:r>
      <w:proofErr w:type="spellEnd"/>
      <w:r w:rsidRPr="00B52056">
        <w:rPr>
          <w:b/>
          <w:sz w:val="28"/>
          <w:szCs w:val="28"/>
        </w:rPr>
        <w:t>@</w:t>
      </w:r>
      <w:proofErr w:type="spellStart"/>
      <w:r w:rsidRPr="00B52056">
        <w:rPr>
          <w:b/>
          <w:sz w:val="28"/>
          <w:szCs w:val="28"/>
          <w:lang w:val="en-US"/>
        </w:rPr>
        <w:t>ipkon</w:t>
      </w:r>
      <w:proofErr w:type="spellEnd"/>
      <w:r w:rsidRPr="00B52056">
        <w:rPr>
          <w:b/>
          <w:sz w:val="28"/>
          <w:szCs w:val="28"/>
        </w:rPr>
        <w:t>.</w:t>
      </w:r>
      <w:proofErr w:type="spellStart"/>
      <w:r w:rsidRPr="00B52056">
        <w:rPr>
          <w:b/>
          <w:sz w:val="28"/>
          <w:szCs w:val="28"/>
          <w:lang w:val="en-US"/>
        </w:rPr>
        <w:t>ru</w:t>
      </w:r>
      <w:proofErr w:type="spellEnd"/>
    </w:p>
    <w:p w:rsidR="0018177B" w:rsidRPr="00B52056" w:rsidRDefault="0018177B" w:rsidP="0018177B">
      <w:pPr>
        <w:jc w:val="both"/>
        <w:rPr>
          <w:sz w:val="28"/>
          <w:szCs w:val="28"/>
        </w:rPr>
      </w:pPr>
    </w:p>
    <w:p w:rsidR="0018177B" w:rsidRDefault="0018177B" w:rsidP="0018177B">
      <w:pPr>
        <w:jc w:val="both"/>
        <w:rPr>
          <w:sz w:val="28"/>
          <w:szCs w:val="28"/>
        </w:rPr>
      </w:pPr>
      <w:r>
        <w:rPr>
          <w:sz w:val="28"/>
          <w:szCs w:val="28"/>
        </w:rPr>
        <w:t>Бланки для оформления прилагаются к письму.</w:t>
      </w:r>
    </w:p>
    <w:p w:rsidR="0018177B" w:rsidRPr="0018177B" w:rsidRDefault="0018177B" w:rsidP="0018177B">
      <w:pPr>
        <w:jc w:val="both"/>
        <w:rPr>
          <w:b/>
          <w:sz w:val="28"/>
          <w:szCs w:val="28"/>
        </w:rPr>
      </w:pPr>
      <w:r w:rsidRPr="0018177B">
        <w:rPr>
          <w:b/>
          <w:sz w:val="28"/>
          <w:szCs w:val="28"/>
        </w:rPr>
        <w:t>Приём документов продлён до 11.01.2018 года</w:t>
      </w:r>
    </w:p>
    <w:p w:rsidR="0018177B" w:rsidRPr="0018177B" w:rsidRDefault="0018177B" w:rsidP="0018177B">
      <w:pPr>
        <w:jc w:val="both"/>
        <w:rPr>
          <w:b/>
          <w:sz w:val="28"/>
          <w:szCs w:val="28"/>
        </w:rPr>
      </w:pPr>
    </w:p>
    <w:p w:rsidR="0018177B" w:rsidRPr="00C303DE" w:rsidRDefault="0018177B" w:rsidP="0018177B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завершившие образовательную программу в полном объёме, получают диплом о профессиональной  переподготовке, который даёт право на ведение нового вида профессиональной деятельности.</w:t>
      </w:r>
    </w:p>
    <w:p w:rsidR="0018177B" w:rsidRDefault="0018177B" w:rsidP="0018177B">
      <w:pPr>
        <w:jc w:val="both"/>
        <w:rPr>
          <w:sz w:val="28"/>
          <w:szCs w:val="28"/>
        </w:rPr>
      </w:pPr>
    </w:p>
    <w:p w:rsidR="0018177B" w:rsidRPr="0018177B" w:rsidRDefault="0018177B" w:rsidP="0018177B">
      <w:pPr>
        <w:rPr>
          <w:sz w:val="28"/>
          <w:szCs w:val="28"/>
        </w:rPr>
      </w:pPr>
    </w:p>
    <w:sectPr w:rsidR="0018177B" w:rsidRPr="0018177B" w:rsidSect="00C67E92">
      <w:pgSz w:w="12240" w:h="15840"/>
      <w:pgMar w:top="426" w:right="737" w:bottom="928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C67E92"/>
    <w:rsid w:val="000071C4"/>
    <w:rsid w:val="000C3F78"/>
    <w:rsid w:val="000C5B1D"/>
    <w:rsid w:val="00150FC3"/>
    <w:rsid w:val="0018177B"/>
    <w:rsid w:val="001D2C23"/>
    <w:rsid w:val="00206165"/>
    <w:rsid w:val="00220D7A"/>
    <w:rsid w:val="0026377D"/>
    <w:rsid w:val="002B25F9"/>
    <w:rsid w:val="002D4B85"/>
    <w:rsid w:val="00303D4D"/>
    <w:rsid w:val="0044210B"/>
    <w:rsid w:val="00491A07"/>
    <w:rsid w:val="005161A6"/>
    <w:rsid w:val="00517DFF"/>
    <w:rsid w:val="005330F2"/>
    <w:rsid w:val="005B03E2"/>
    <w:rsid w:val="005C785D"/>
    <w:rsid w:val="0062055B"/>
    <w:rsid w:val="006361A9"/>
    <w:rsid w:val="006B7EFF"/>
    <w:rsid w:val="006F0057"/>
    <w:rsid w:val="006F4DCF"/>
    <w:rsid w:val="0071200E"/>
    <w:rsid w:val="007173A0"/>
    <w:rsid w:val="00720F7B"/>
    <w:rsid w:val="00736219"/>
    <w:rsid w:val="0074242D"/>
    <w:rsid w:val="00792C71"/>
    <w:rsid w:val="007976D1"/>
    <w:rsid w:val="007B4801"/>
    <w:rsid w:val="007C1EF9"/>
    <w:rsid w:val="00843E11"/>
    <w:rsid w:val="008C6F1C"/>
    <w:rsid w:val="008C7427"/>
    <w:rsid w:val="00914C46"/>
    <w:rsid w:val="00A1138A"/>
    <w:rsid w:val="00A21F07"/>
    <w:rsid w:val="00A24581"/>
    <w:rsid w:val="00A444EA"/>
    <w:rsid w:val="00A6753A"/>
    <w:rsid w:val="00A745E4"/>
    <w:rsid w:val="00B133FD"/>
    <w:rsid w:val="00B40E90"/>
    <w:rsid w:val="00B52056"/>
    <w:rsid w:val="00B533B9"/>
    <w:rsid w:val="00BA4532"/>
    <w:rsid w:val="00C303DE"/>
    <w:rsid w:val="00C67E92"/>
    <w:rsid w:val="00C75EAD"/>
    <w:rsid w:val="00C77340"/>
    <w:rsid w:val="00C94E28"/>
    <w:rsid w:val="00CB58DC"/>
    <w:rsid w:val="00CD548D"/>
    <w:rsid w:val="00CE6458"/>
    <w:rsid w:val="00D01E01"/>
    <w:rsid w:val="00D55F97"/>
    <w:rsid w:val="00DD59C9"/>
    <w:rsid w:val="00E12174"/>
    <w:rsid w:val="00F71256"/>
    <w:rsid w:val="00F72A29"/>
    <w:rsid w:val="00F74314"/>
    <w:rsid w:val="00FA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B1"/>
    <w:pPr>
      <w:suppressAutoHyphens/>
    </w:pPr>
    <w:rPr>
      <w:color w:val="00000A"/>
    </w:rPr>
  </w:style>
  <w:style w:type="paragraph" w:styleId="1">
    <w:name w:val="heading 1"/>
    <w:basedOn w:val="a"/>
    <w:qFormat/>
    <w:rsid w:val="00562BB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qFormat/>
    <w:rsid w:val="00562BB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qFormat/>
    <w:rsid w:val="00562B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562BB1"/>
    <w:pPr>
      <w:keepNext/>
      <w:jc w:val="right"/>
      <w:outlineLvl w:val="3"/>
    </w:pPr>
    <w:rPr>
      <w:sz w:val="28"/>
    </w:rPr>
  </w:style>
  <w:style w:type="paragraph" w:styleId="8">
    <w:name w:val="heading 8"/>
    <w:basedOn w:val="a"/>
    <w:qFormat/>
    <w:rsid w:val="00562BB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A953BD"/>
    <w:rPr>
      <w:color w:val="0000FF" w:themeColor="hyperlink"/>
      <w:u w:val="single"/>
    </w:rPr>
  </w:style>
  <w:style w:type="character" w:styleId="a3">
    <w:name w:val="FollowedHyperlink"/>
    <w:basedOn w:val="a0"/>
    <w:rsid w:val="00562BB1"/>
    <w:rPr>
      <w:color w:val="800080"/>
      <w:u w:val="single"/>
    </w:rPr>
  </w:style>
  <w:style w:type="character" w:customStyle="1" w:styleId="40">
    <w:name w:val="Заголовок 4 Знак"/>
    <w:basedOn w:val="a0"/>
    <w:link w:val="4"/>
    <w:rsid w:val="0088555A"/>
    <w:rPr>
      <w:sz w:val="28"/>
    </w:rPr>
  </w:style>
  <w:style w:type="character" w:customStyle="1" w:styleId="a4">
    <w:name w:val="Основной текст с отступом Знак"/>
    <w:basedOn w:val="a0"/>
    <w:rsid w:val="009538E6"/>
  </w:style>
  <w:style w:type="paragraph" w:customStyle="1" w:styleId="10">
    <w:name w:val="Заголовок1"/>
    <w:basedOn w:val="a"/>
    <w:next w:val="a5"/>
    <w:rsid w:val="00C67E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62BB1"/>
    <w:pPr>
      <w:spacing w:after="140" w:line="288" w:lineRule="auto"/>
    </w:pPr>
    <w:rPr>
      <w:sz w:val="28"/>
    </w:rPr>
  </w:style>
  <w:style w:type="paragraph" w:styleId="a6">
    <w:name w:val="List"/>
    <w:basedOn w:val="a5"/>
    <w:rsid w:val="009442FE"/>
    <w:rPr>
      <w:rFonts w:cs="Mangal"/>
    </w:rPr>
  </w:style>
  <w:style w:type="paragraph" w:customStyle="1" w:styleId="11">
    <w:name w:val="Название1"/>
    <w:basedOn w:val="a"/>
    <w:rsid w:val="00C67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9442FE"/>
    <w:pPr>
      <w:suppressLineNumbers/>
    </w:pPr>
    <w:rPr>
      <w:rFonts w:cs="Mangal"/>
    </w:rPr>
  </w:style>
  <w:style w:type="paragraph" w:customStyle="1" w:styleId="12">
    <w:name w:val="Заголовок1"/>
    <w:basedOn w:val="a"/>
    <w:rsid w:val="009442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Заглавие"/>
    <w:basedOn w:val="a"/>
    <w:rsid w:val="009442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0">
    <w:name w:val="Body Text 2"/>
    <w:basedOn w:val="a"/>
    <w:rsid w:val="00562BB1"/>
    <w:pPr>
      <w:jc w:val="center"/>
    </w:pPr>
    <w:rPr>
      <w:b/>
      <w:sz w:val="22"/>
    </w:rPr>
  </w:style>
  <w:style w:type="paragraph" w:styleId="30">
    <w:name w:val="Body Text Indent 3"/>
    <w:basedOn w:val="a"/>
    <w:rsid w:val="00562BB1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562BB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62BB1"/>
    <w:pPr>
      <w:widowControl w:val="0"/>
      <w:suppressAutoHyphens/>
      <w:ind w:right="19772"/>
    </w:pPr>
    <w:rPr>
      <w:rFonts w:ascii="Courier New" w:hAnsi="Courier New" w:cs="Courier New"/>
      <w:color w:val="00000A"/>
      <w:lang w:eastAsia="en-US"/>
    </w:rPr>
  </w:style>
  <w:style w:type="paragraph" w:styleId="31">
    <w:name w:val="Body Text 3"/>
    <w:basedOn w:val="a"/>
    <w:rsid w:val="00562BB1"/>
    <w:pPr>
      <w:spacing w:after="120"/>
    </w:pPr>
    <w:rPr>
      <w:sz w:val="16"/>
      <w:szCs w:val="16"/>
    </w:rPr>
  </w:style>
  <w:style w:type="paragraph" w:styleId="aa">
    <w:name w:val="caption"/>
    <w:basedOn w:val="a"/>
    <w:qFormat/>
    <w:rsid w:val="00562BB1"/>
    <w:rPr>
      <w:sz w:val="28"/>
    </w:rPr>
  </w:style>
  <w:style w:type="paragraph" w:customStyle="1" w:styleId="ConsPlusNormal">
    <w:name w:val="ConsPlusNormal"/>
    <w:rsid w:val="00E35037"/>
    <w:pPr>
      <w:widowControl w:val="0"/>
      <w:suppressAutoHyphens/>
      <w:ind w:firstLine="720"/>
    </w:pPr>
    <w:rPr>
      <w:rFonts w:ascii="Arial" w:eastAsia="MS Mincho" w:hAnsi="Arial" w:cs="Arial"/>
      <w:color w:val="00000A"/>
      <w:lang w:eastAsia="ja-JP"/>
    </w:rPr>
  </w:style>
  <w:style w:type="paragraph" w:customStyle="1" w:styleId="ConsPlusNonformat">
    <w:name w:val="ConsPlusNonformat"/>
    <w:uiPriority w:val="99"/>
    <w:rsid w:val="00E35037"/>
    <w:pPr>
      <w:widowControl w:val="0"/>
      <w:suppressAutoHyphens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rsid w:val="00E35037"/>
    <w:pPr>
      <w:widowControl w:val="0"/>
      <w:suppressAutoHyphens/>
    </w:pPr>
    <w:rPr>
      <w:rFonts w:ascii="Arial" w:hAnsi="Arial" w:cs="Arial"/>
      <w:b/>
      <w:bCs/>
      <w:color w:val="00000A"/>
    </w:rPr>
  </w:style>
  <w:style w:type="paragraph" w:styleId="ab">
    <w:name w:val="Body Text Indent"/>
    <w:basedOn w:val="a"/>
    <w:rsid w:val="009538E6"/>
    <w:pPr>
      <w:spacing w:after="120"/>
      <w:ind w:left="283"/>
    </w:pPr>
  </w:style>
  <w:style w:type="paragraph" w:customStyle="1" w:styleId="ac">
    <w:name w:val="Блочная цитата"/>
    <w:basedOn w:val="a"/>
    <w:rsid w:val="009442FE"/>
  </w:style>
  <w:style w:type="paragraph" w:customStyle="1" w:styleId="ad">
    <w:name w:val="Содержимое таблицы"/>
    <w:basedOn w:val="a"/>
    <w:rsid w:val="009442FE"/>
  </w:style>
  <w:style w:type="paragraph" w:customStyle="1" w:styleId="ae">
    <w:name w:val="Заголовок таблицы"/>
    <w:basedOn w:val="ad"/>
    <w:rsid w:val="009442FE"/>
  </w:style>
  <w:style w:type="paragraph" w:styleId="af">
    <w:name w:val="List Paragraph"/>
    <w:basedOn w:val="a"/>
    <w:uiPriority w:val="34"/>
    <w:qFormat/>
    <w:rsid w:val="007410A6"/>
    <w:pPr>
      <w:ind w:left="720"/>
      <w:contextualSpacing/>
    </w:pPr>
  </w:style>
  <w:style w:type="paragraph" w:customStyle="1" w:styleId="af0">
    <w:name w:val="Содержимое врезки"/>
    <w:basedOn w:val="a"/>
    <w:rsid w:val="00C67E92"/>
  </w:style>
  <w:style w:type="character" w:styleId="af1">
    <w:name w:val="Hyperlink"/>
    <w:basedOn w:val="a0"/>
    <w:unhideWhenUsed/>
    <w:rsid w:val="00206165"/>
    <w:rPr>
      <w:color w:val="0000FF" w:themeColor="hyperlink"/>
      <w:u w:val="single"/>
    </w:rPr>
  </w:style>
  <w:style w:type="table" w:styleId="af2">
    <w:name w:val="Table Grid"/>
    <w:basedOn w:val="a1"/>
    <w:rsid w:val="006F4D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2D4B85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5205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ovalgkoum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mc@kmt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A1FF-4556-4A2E-9061-363923BD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111</cp:lastModifiedBy>
  <cp:revision>2</cp:revision>
  <cp:lastPrinted>2017-11-23T10:50:00Z</cp:lastPrinted>
  <dcterms:created xsi:type="dcterms:W3CDTF">2017-12-27T07:04:00Z</dcterms:created>
  <dcterms:modified xsi:type="dcterms:W3CDTF">2017-12-27T07:04:00Z</dcterms:modified>
  <dc:language>ru-RU</dc:language>
</cp:coreProperties>
</file>